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89518" w14:textId="77777777" w:rsidR="006C7834" w:rsidRPr="00EE4D03" w:rsidRDefault="006C7834" w:rsidP="006C783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Le</w:t>
      </w:r>
      <w:r w:rsidRPr="00EE4D03">
        <w:rPr>
          <w:rFonts w:ascii="Times New Roman" w:hAnsi="Times New Roman" w:cs="Times New Roman"/>
          <w:b/>
          <w:sz w:val="36"/>
          <w:szCs w:val="36"/>
        </w:rPr>
        <w:t xml:space="preserve"> Bitcoin </w:t>
      </w:r>
      <w:r>
        <w:rPr>
          <w:rFonts w:ascii="Times New Roman" w:hAnsi="Times New Roman" w:cs="Times New Roman"/>
          <w:b/>
          <w:sz w:val="36"/>
          <w:szCs w:val="36"/>
        </w:rPr>
        <w:t xml:space="preserve">et les cryptomonnaies </w:t>
      </w:r>
      <w:r w:rsidRPr="00EE4D03">
        <w:rPr>
          <w:rFonts w:ascii="Times New Roman" w:hAnsi="Times New Roman" w:cs="Times New Roman"/>
          <w:b/>
          <w:sz w:val="36"/>
          <w:szCs w:val="36"/>
        </w:rPr>
        <w:t xml:space="preserve">: une </w:t>
      </w:r>
      <w:r w:rsidR="00D77369">
        <w:rPr>
          <w:rFonts w:ascii="Times New Roman" w:hAnsi="Times New Roman" w:cs="Times New Roman"/>
          <w:b/>
          <w:sz w:val="36"/>
          <w:szCs w:val="36"/>
        </w:rPr>
        <w:t>analys</w:t>
      </w:r>
      <w:r w:rsidRPr="00EE4D03">
        <w:rPr>
          <w:rFonts w:ascii="Times New Roman" w:hAnsi="Times New Roman" w:cs="Times New Roman"/>
          <w:b/>
          <w:sz w:val="36"/>
          <w:szCs w:val="36"/>
        </w:rPr>
        <w:t>e institutionnaliste</w:t>
      </w:r>
    </w:p>
    <w:p w14:paraId="6D2C968D" w14:textId="77777777" w:rsidR="006C7834" w:rsidRPr="008B7A38" w:rsidRDefault="006C7834" w:rsidP="006C7834">
      <w:pPr>
        <w:rPr>
          <w:rFonts w:ascii="Times New Roman" w:hAnsi="Times New Roman" w:cs="Times New Roman"/>
          <w:b/>
        </w:rPr>
      </w:pPr>
    </w:p>
    <w:p w14:paraId="6298A172" w14:textId="77777777" w:rsidR="006C7834" w:rsidRPr="008B7A38" w:rsidRDefault="006C7834" w:rsidP="006C7834">
      <w:pPr>
        <w:rPr>
          <w:rFonts w:ascii="Times New Roman" w:hAnsi="Times New Roman" w:cs="Times New Roman"/>
          <w:b/>
        </w:rPr>
      </w:pPr>
    </w:p>
    <w:p w14:paraId="147686EE" w14:textId="77777777" w:rsidR="006C7834" w:rsidRPr="008B7A38" w:rsidRDefault="006C7834" w:rsidP="006C7834">
      <w:pPr>
        <w:rPr>
          <w:rFonts w:ascii="Times New Roman" w:hAnsi="Times New Roman" w:cs="Times New Roman"/>
        </w:rPr>
      </w:pPr>
      <w:r w:rsidRPr="008B7A38">
        <w:rPr>
          <w:rFonts w:ascii="Times New Roman" w:hAnsi="Times New Roman" w:cs="Times New Roman"/>
        </w:rPr>
        <w:t>Odile Lakomski-Laguerre, Université Picardie-Jules Verne, CRIISEA</w:t>
      </w:r>
    </w:p>
    <w:p w14:paraId="22231D3F" w14:textId="77777777" w:rsidR="006C7834" w:rsidRPr="008B7A38" w:rsidRDefault="006C7834" w:rsidP="006C7834">
      <w:pPr>
        <w:rPr>
          <w:rFonts w:ascii="Times New Roman" w:hAnsi="Times New Roman" w:cs="Times New Roman"/>
        </w:rPr>
      </w:pPr>
      <w:bookmarkStart w:id="0" w:name="_GoBack"/>
      <w:r w:rsidRPr="008B7A38">
        <w:rPr>
          <w:rFonts w:ascii="Times New Roman" w:hAnsi="Times New Roman" w:cs="Times New Roman"/>
        </w:rPr>
        <w:t>odile.lakomski@u-picardie.fr</w:t>
      </w:r>
    </w:p>
    <w:bookmarkEnd w:id="0"/>
    <w:p w14:paraId="3825C9FC" w14:textId="77777777" w:rsidR="006C7834" w:rsidRPr="008B7A38" w:rsidRDefault="006C7834" w:rsidP="006C7834">
      <w:pPr>
        <w:rPr>
          <w:rFonts w:ascii="Times New Roman" w:hAnsi="Times New Roman" w:cs="Times New Roman"/>
        </w:rPr>
      </w:pPr>
      <w:r w:rsidRPr="008B7A38">
        <w:rPr>
          <w:rFonts w:ascii="Times New Roman" w:hAnsi="Times New Roman" w:cs="Times New Roman"/>
        </w:rPr>
        <w:t>Ludovic Desmedt, Université de Bourgogne, LEDi</w:t>
      </w:r>
    </w:p>
    <w:p w14:paraId="1CC2A90F" w14:textId="77777777" w:rsidR="006C7834" w:rsidRPr="008B7A38" w:rsidRDefault="006C7834" w:rsidP="006C7834">
      <w:pPr>
        <w:rPr>
          <w:rFonts w:ascii="Times New Roman" w:hAnsi="Times New Roman" w:cs="Times New Roman"/>
        </w:rPr>
      </w:pPr>
      <w:r w:rsidRPr="008B7A38">
        <w:rPr>
          <w:rFonts w:ascii="Times New Roman" w:hAnsi="Times New Roman" w:cs="Times New Roman"/>
        </w:rPr>
        <w:t>ludovic.desmedt@u-bourgogne.fr</w:t>
      </w:r>
    </w:p>
    <w:p w14:paraId="72DC5620" w14:textId="77777777" w:rsidR="006C7834" w:rsidRDefault="006C7834" w:rsidP="006C7834">
      <w:pPr>
        <w:rPr>
          <w:b/>
        </w:rPr>
      </w:pPr>
    </w:p>
    <w:p w14:paraId="09E0F3E1" w14:textId="77777777" w:rsidR="006C7834" w:rsidRPr="00657575" w:rsidRDefault="006C7834" w:rsidP="006C7834">
      <w:pPr>
        <w:jc w:val="both"/>
        <w:rPr>
          <w:rFonts w:ascii="Times New Roman" w:hAnsi="Times New Roman" w:cs="Times New Roman"/>
          <w:b/>
        </w:rPr>
      </w:pPr>
      <w:r w:rsidRPr="00657575">
        <w:rPr>
          <w:rFonts w:ascii="Times New Roman" w:hAnsi="Times New Roman" w:cs="Times New Roman"/>
          <w:b/>
        </w:rPr>
        <w:t>Résumé</w:t>
      </w:r>
    </w:p>
    <w:p w14:paraId="15F8A1BC" w14:textId="77777777" w:rsidR="006C7834" w:rsidRPr="00657575" w:rsidRDefault="006C7834" w:rsidP="006C7834">
      <w:pPr>
        <w:jc w:val="both"/>
        <w:rPr>
          <w:rFonts w:ascii="Times New Roman" w:hAnsi="Times New Roman" w:cs="Times New Roman"/>
        </w:rPr>
      </w:pPr>
    </w:p>
    <w:p w14:paraId="7E61561A" w14:textId="77777777" w:rsidR="006C7834" w:rsidRPr="00C32AAE" w:rsidRDefault="00384096" w:rsidP="006C783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Suite à </w:t>
      </w:r>
      <w:r w:rsidRPr="00657575">
        <w:rPr>
          <w:rFonts w:ascii="Times New Roman" w:hAnsi="Times New Roman" w:cs="Times New Roman"/>
        </w:rPr>
        <w:t>la crise financière de 2008</w:t>
      </w:r>
      <w:r>
        <w:rPr>
          <w:rFonts w:ascii="Times New Roman" w:hAnsi="Times New Roman" w:cs="Times New Roman"/>
        </w:rPr>
        <w:t xml:space="preserve"> sont apparues</w:t>
      </w:r>
      <w:r w:rsidR="006C7834" w:rsidRPr="00657575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>s</w:t>
      </w:r>
      <w:r w:rsidR="006C7834" w:rsidRPr="00657575">
        <w:rPr>
          <w:rFonts w:ascii="Times New Roman" w:hAnsi="Times New Roman" w:cs="Times New Roman"/>
        </w:rPr>
        <w:t xml:space="preserve"> monnaies d'un genre nouveau, reposant sur des procédés cryptographiques, </w:t>
      </w:r>
      <w:r w:rsidR="006C7834">
        <w:rPr>
          <w:rFonts w:ascii="Times New Roman" w:hAnsi="Times New Roman" w:cs="Times New Roman"/>
        </w:rPr>
        <w:t>dont la</w:t>
      </w:r>
      <w:r w:rsidR="006C7834" w:rsidRPr="00657575">
        <w:rPr>
          <w:rFonts w:ascii="Times New Roman" w:hAnsi="Times New Roman" w:cs="Times New Roman"/>
        </w:rPr>
        <w:t xml:space="preserve"> plus représentative </w:t>
      </w:r>
      <w:r w:rsidR="006C7834">
        <w:rPr>
          <w:rFonts w:ascii="Times New Roman" w:hAnsi="Times New Roman" w:cs="Times New Roman"/>
        </w:rPr>
        <w:t>est le</w:t>
      </w:r>
      <w:r>
        <w:rPr>
          <w:rFonts w:ascii="Times New Roman" w:hAnsi="Times New Roman" w:cs="Times New Roman"/>
        </w:rPr>
        <w:t xml:space="preserve"> Bitcoin</w:t>
      </w:r>
      <w:r w:rsidR="006C7834" w:rsidRPr="00657575">
        <w:rPr>
          <w:rFonts w:ascii="Times New Roman" w:hAnsi="Times New Roman" w:cs="Times New Roman"/>
        </w:rPr>
        <w:t>. Ces crypto-monnaies viennent heurter la conception traditionnelle de la monnaie : unitaire, souveraine, territoriale et centralisée. Par conséquent, elles interrogent la théorie et renouvellent le débat sur la nature de la monnaie. Dans ce</w:t>
      </w:r>
      <w:r w:rsidR="006C7834">
        <w:rPr>
          <w:rFonts w:ascii="Times New Roman" w:hAnsi="Times New Roman" w:cs="Times New Roman"/>
        </w:rPr>
        <w:t>tte communication</w:t>
      </w:r>
      <w:r w:rsidR="006C7834" w:rsidRPr="00657575">
        <w:rPr>
          <w:rFonts w:ascii="Times New Roman" w:hAnsi="Times New Roman" w:cs="Times New Roman"/>
        </w:rPr>
        <w:t xml:space="preserve">, nous proposons d'analyser le Bitcoin au filtre d'une théorie institutionnaliste de la monnaie. En tant qu'institution sociale, la monnaie est plus qu'une technologie car elle participe à la construction d'un espace marchand s'articulant avec un ordre socio-économique. C'est pourquoi nous mettons en évidence les arguments de la contestation et les </w:t>
      </w:r>
      <w:r>
        <w:rPr>
          <w:rFonts w:ascii="Times New Roman" w:hAnsi="Times New Roman" w:cs="Times New Roman"/>
        </w:rPr>
        <w:t>systèmes de valeurs</w:t>
      </w:r>
      <w:r w:rsidR="006C7834" w:rsidRPr="00657575">
        <w:rPr>
          <w:rFonts w:ascii="Times New Roman" w:hAnsi="Times New Roman" w:cs="Times New Roman"/>
        </w:rPr>
        <w:t xml:space="preserve"> qui sous-tendent </w:t>
      </w:r>
      <w:r>
        <w:rPr>
          <w:rFonts w:ascii="Times New Roman" w:hAnsi="Times New Roman" w:cs="Times New Roman"/>
        </w:rPr>
        <w:t xml:space="preserve">l’ordre </w:t>
      </w:r>
      <w:r w:rsidR="006C7834" w:rsidRPr="00657575">
        <w:rPr>
          <w:rFonts w:ascii="Times New Roman" w:hAnsi="Times New Roman" w:cs="Times New Roman"/>
        </w:rPr>
        <w:t>Bitcoin</w:t>
      </w:r>
      <w:r w:rsidR="006C7834">
        <w:rPr>
          <w:rFonts w:ascii="Times New Roman" w:hAnsi="Times New Roman" w:cs="Times New Roman"/>
        </w:rPr>
        <w:t xml:space="preserve"> </w:t>
      </w:r>
      <w:r w:rsidR="006C7834" w:rsidRPr="00657575">
        <w:rPr>
          <w:rFonts w:ascii="Times New Roman" w:hAnsi="Times New Roman" w:cs="Times New Roman"/>
        </w:rPr>
        <w:t xml:space="preserve">: </w:t>
      </w:r>
      <w:r w:rsidR="006C7834">
        <w:rPr>
          <w:rFonts w:ascii="Times New Roman" w:hAnsi="Times New Roman" w:cs="Times New Roman"/>
        </w:rPr>
        <w:t>décentralisation,</w:t>
      </w:r>
      <w:r w:rsidR="006C7834" w:rsidRPr="00657575">
        <w:rPr>
          <w:rFonts w:ascii="Times New Roman" w:hAnsi="Times New Roman" w:cs="Times New Roman"/>
        </w:rPr>
        <w:t xml:space="preserve"> anti-étatisme (cryptage) et naturalisation de la monnaie (minage).</w:t>
      </w:r>
      <w:r w:rsidR="006C7834">
        <w:rPr>
          <w:rFonts w:ascii="Times New Roman" w:hAnsi="Times New Roman" w:cs="Times New Roman"/>
        </w:rPr>
        <w:t xml:space="preserve"> En mettant en avant la notion centrale de confiance, n</w:t>
      </w:r>
      <w:r w:rsidR="006C7834" w:rsidRPr="00C32AAE">
        <w:rPr>
          <w:rFonts w:ascii="Times New Roman" w:hAnsi="Times New Roman" w:cs="Times New Roman"/>
        </w:rPr>
        <w:t xml:space="preserve">ous nous intéressons ensuite à la capacité du projet Bitcoin </w:t>
      </w:r>
      <w:r w:rsidR="006C7834">
        <w:rPr>
          <w:rFonts w:ascii="Times New Roman" w:hAnsi="Times New Roman" w:cs="Times New Roman"/>
        </w:rPr>
        <w:t>à construire un ordre monétaire</w:t>
      </w:r>
      <w:r w:rsidR="006C7834" w:rsidRPr="00C32AAE">
        <w:rPr>
          <w:rFonts w:ascii="Times New Roman" w:hAnsi="Times New Roman" w:cs="Times New Roman"/>
        </w:rPr>
        <w:t xml:space="preserve"> stable.</w:t>
      </w:r>
    </w:p>
    <w:p w14:paraId="7731151C" w14:textId="77777777" w:rsidR="009223F0" w:rsidRDefault="009223F0"/>
    <w:sectPr w:rsidR="009223F0" w:rsidSect="009223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34"/>
    <w:rsid w:val="00384096"/>
    <w:rsid w:val="006C7834"/>
    <w:rsid w:val="009223F0"/>
    <w:rsid w:val="00D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3BB9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1121</Characters>
  <Application>Microsoft Macintosh Word</Application>
  <DocSecurity>0</DocSecurity>
  <Lines>9</Lines>
  <Paragraphs>2</Paragraphs>
  <ScaleCrop>false</ScaleCrop>
  <Company>U bourgogne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Desmedt</dc:creator>
  <cp:keywords/>
  <dc:description/>
  <cp:lastModifiedBy>Ludovic Desmedt</cp:lastModifiedBy>
  <cp:revision>3</cp:revision>
  <dcterms:created xsi:type="dcterms:W3CDTF">2015-11-20T11:33:00Z</dcterms:created>
  <dcterms:modified xsi:type="dcterms:W3CDTF">2015-11-20T11:42:00Z</dcterms:modified>
</cp:coreProperties>
</file>