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827AC" w14:textId="3B870465" w:rsidR="00CD0CC4" w:rsidRPr="001853D8" w:rsidRDefault="00CD0CC4" w:rsidP="00AC586E">
      <w:pPr>
        <w:jc w:val="center"/>
        <w:rPr>
          <w:b/>
        </w:rPr>
      </w:pPr>
      <w:r w:rsidRPr="001853D8">
        <w:rPr>
          <w:b/>
        </w:rPr>
        <w:t xml:space="preserve">Forme monétaire </w:t>
      </w:r>
      <w:r w:rsidR="00AC586E" w:rsidRPr="001853D8">
        <w:rPr>
          <w:b/>
        </w:rPr>
        <w:t>et non mo</w:t>
      </w:r>
      <w:r w:rsidRPr="001853D8">
        <w:rPr>
          <w:b/>
        </w:rPr>
        <w:t>nétaire de</w:t>
      </w:r>
      <w:r w:rsidR="00CF3BDB" w:rsidRPr="001853D8">
        <w:rPr>
          <w:b/>
        </w:rPr>
        <w:t>s</w:t>
      </w:r>
      <w:r w:rsidRPr="001853D8">
        <w:rPr>
          <w:b/>
        </w:rPr>
        <w:t xml:space="preserve"> tontine</w:t>
      </w:r>
      <w:r w:rsidR="00CF3BDB" w:rsidRPr="001853D8">
        <w:rPr>
          <w:b/>
        </w:rPr>
        <w:t>s</w:t>
      </w:r>
      <w:r w:rsidR="00AC586E" w:rsidRPr="001853D8">
        <w:rPr>
          <w:b/>
        </w:rPr>
        <w:t xml:space="preserve"> au Maroc : </w:t>
      </w:r>
      <w:r w:rsidR="003D5D88">
        <w:rPr>
          <w:b/>
        </w:rPr>
        <w:t xml:space="preserve">une dette de nature monétaire </w:t>
      </w:r>
      <w:r w:rsidR="00767FC3">
        <w:rPr>
          <w:b/>
        </w:rPr>
        <w:t xml:space="preserve">à </w:t>
      </w:r>
      <w:r w:rsidR="00CF3BDB" w:rsidRPr="001853D8">
        <w:rPr>
          <w:b/>
        </w:rPr>
        <w:t xml:space="preserve">usage social et sexué </w:t>
      </w:r>
      <w:r w:rsidRPr="001853D8">
        <w:rPr>
          <w:b/>
        </w:rPr>
        <w:t xml:space="preserve">spécifiques </w:t>
      </w:r>
    </w:p>
    <w:p w14:paraId="0E7C86D6" w14:textId="77777777" w:rsidR="00AC586E" w:rsidRPr="001853D8" w:rsidRDefault="00AC586E" w:rsidP="00AC586E">
      <w:pPr>
        <w:jc w:val="center"/>
      </w:pPr>
    </w:p>
    <w:p w14:paraId="709F12AC" w14:textId="531E2C63" w:rsidR="001D3616" w:rsidRPr="001853D8" w:rsidRDefault="001D3616" w:rsidP="00013730">
      <w:pPr>
        <w:jc w:val="center"/>
      </w:pPr>
      <w:r w:rsidRPr="001853D8">
        <w:t>Pepita OULD AHMED (IRD, CESSMA)</w:t>
      </w:r>
    </w:p>
    <w:p w14:paraId="30D451A5" w14:textId="77777777" w:rsidR="00AE4EBF" w:rsidRPr="001853D8" w:rsidRDefault="00AE4EBF"/>
    <w:p w14:paraId="106BD29C" w14:textId="77777777" w:rsidR="00AE4EBF" w:rsidRPr="001853D8" w:rsidRDefault="00AE4EBF"/>
    <w:p w14:paraId="3F775420" w14:textId="77777777" w:rsidR="00315411" w:rsidRDefault="00AE4EBF" w:rsidP="00315411">
      <w:pPr>
        <w:jc w:val="both"/>
      </w:pPr>
      <w:r w:rsidRPr="001853D8">
        <w:t>Je</w:t>
      </w:r>
      <w:r w:rsidR="00D062C7" w:rsidRPr="001853D8">
        <w:t xml:space="preserve"> souhaiterais vous présenter ma recherche </w:t>
      </w:r>
      <w:r w:rsidR="009B6BFC" w:rsidRPr="001853D8">
        <w:t>en cours</w:t>
      </w:r>
      <w:r w:rsidRPr="001853D8">
        <w:t xml:space="preserve"> sur les tontines au Maroc</w:t>
      </w:r>
      <w:r w:rsidR="00D062C7" w:rsidRPr="001853D8">
        <w:t xml:space="preserve"> qui a débuté depuis mai 2015</w:t>
      </w:r>
      <w:r w:rsidRPr="001853D8">
        <w:t xml:space="preserve">. </w:t>
      </w:r>
      <w:r w:rsidR="00315411">
        <w:t xml:space="preserve">Les résultats de ce travail sont basés sur un travail de terrain qui s’appuie pour l’heure sur des enquêtes quantitatives (panel aléatoire de 600 personnes) et sur des enquêtes qualitatives sur la base d’entretiens semi-directifs auprès de 50 participants. </w:t>
      </w:r>
      <w:r w:rsidR="00315411" w:rsidRPr="001853D8">
        <w:t xml:space="preserve">Cette recherche ne rend pas compte des tontines au Maroc en général mais prend comme </w:t>
      </w:r>
      <w:r w:rsidR="00315411">
        <w:t>terrain d’étude la ville de Marrakech, v</w:t>
      </w:r>
      <w:r w:rsidR="00315411" w:rsidRPr="001853D8">
        <w:t xml:space="preserve">ille composée d’une population très hétéroclite avec une forte proportion de migrants venus de tout le Maroc. </w:t>
      </w:r>
    </w:p>
    <w:p w14:paraId="0B948392" w14:textId="77777777" w:rsidR="004439BC" w:rsidRPr="001853D8" w:rsidRDefault="004439BC" w:rsidP="00B84E9E">
      <w:pPr>
        <w:jc w:val="both"/>
        <w:rPr>
          <w:rFonts w:cs="Times New Roman"/>
        </w:rPr>
      </w:pPr>
    </w:p>
    <w:p w14:paraId="5D43C2C9" w14:textId="12AAC89A" w:rsidR="004439BC" w:rsidRPr="001853D8" w:rsidRDefault="00A84F97" w:rsidP="00B84E9E">
      <w:pPr>
        <w:jc w:val="both"/>
        <w:rPr>
          <w:rFonts w:cs="Times New Roman"/>
        </w:rPr>
      </w:pPr>
      <w:r w:rsidRPr="001853D8">
        <w:rPr>
          <w:rFonts w:cs="Times New Roman"/>
        </w:rPr>
        <w:t xml:space="preserve">L’un des intérêts de ce travail </w:t>
      </w:r>
      <w:r w:rsidR="004439BC" w:rsidRPr="001853D8">
        <w:rPr>
          <w:rFonts w:cs="Times New Roman"/>
        </w:rPr>
        <w:t>est de mettre au jour dans le champ académique l’existence de telles pratiques au Maroc, car pour l’heure la littérature spécialisée recense cette pratique essentiellement en  Afrique sub-saharienne, en Asie et un peu en Amérique centrale et latine, et aussi dans les pays du Nord où les migrants de ces</w:t>
      </w:r>
      <w:r w:rsidR="00B706FA">
        <w:rPr>
          <w:rFonts w:cs="Times New Roman"/>
        </w:rPr>
        <w:t xml:space="preserve"> pays réactivent ces pratiques.</w:t>
      </w:r>
      <w:r w:rsidR="004439BC" w:rsidRPr="001853D8">
        <w:rPr>
          <w:rFonts w:cs="Times New Roman"/>
        </w:rPr>
        <w:t xml:space="preserve"> Or il s’agit d’une pratique très répandue partout au Maroc (zones rurales, urbaines </w:t>
      </w:r>
      <w:r w:rsidR="008E2A67" w:rsidRPr="001853D8">
        <w:rPr>
          <w:rFonts w:cs="Times New Roman"/>
        </w:rPr>
        <w:t>et péri-urbaines) et par tous (h</w:t>
      </w:r>
      <w:r w:rsidR="004439BC" w:rsidRPr="001853D8">
        <w:rPr>
          <w:rFonts w:cs="Times New Roman"/>
        </w:rPr>
        <w:t>ommes</w:t>
      </w:r>
      <w:r w:rsidR="00B706FA">
        <w:rPr>
          <w:rFonts w:cs="Times New Roman"/>
        </w:rPr>
        <w:t xml:space="preserve"> et</w:t>
      </w:r>
      <w:r w:rsidR="008E2A67" w:rsidRPr="001853D8">
        <w:rPr>
          <w:rFonts w:cs="Times New Roman"/>
        </w:rPr>
        <w:t xml:space="preserve"> f</w:t>
      </w:r>
      <w:r w:rsidR="004439BC" w:rsidRPr="001853D8">
        <w:rPr>
          <w:rFonts w:cs="Times New Roman"/>
        </w:rPr>
        <w:t xml:space="preserve">emmes, </w:t>
      </w:r>
      <w:r w:rsidR="008E2A67" w:rsidRPr="001853D8">
        <w:rPr>
          <w:rFonts w:cs="Times New Roman"/>
        </w:rPr>
        <w:t>toutes couches sociales confondues dans et au sein des tontines</w:t>
      </w:r>
      <w:r w:rsidR="004439BC" w:rsidRPr="001853D8">
        <w:rPr>
          <w:rFonts w:cs="Times New Roman"/>
        </w:rPr>
        <w:t>).</w:t>
      </w:r>
    </w:p>
    <w:p w14:paraId="0CCAA11D" w14:textId="77777777" w:rsidR="00A362FA" w:rsidRPr="001853D8" w:rsidRDefault="00A362FA" w:rsidP="00B84E9E">
      <w:pPr>
        <w:jc w:val="both"/>
      </w:pPr>
    </w:p>
    <w:p w14:paraId="5C21D1BC" w14:textId="12AC7FC9" w:rsidR="00A84F97" w:rsidRPr="001853D8" w:rsidRDefault="000E5399" w:rsidP="00B84E9E">
      <w:pPr>
        <w:jc w:val="both"/>
      </w:pPr>
      <w:r>
        <w:t>L’autre intérêt d</w:t>
      </w:r>
      <w:r w:rsidR="00A84F97" w:rsidRPr="001853D8">
        <w:t xml:space="preserve">e cette recherche est de montrer la </w:t>
      </w:r>
      <w:r w:rsidR="00CB4F3B" w:rsidRPr="001853D8">
        <w:t>spécificité</w:t>
      </w:r>
      <w:r w:rsidR="00A84F97" w:rsidRPr="001853D8">
        <w:t xml:space="preserve"> de ce</w:t>
      </w:r>
      <w:r w:rsidR="00CB4F3B" w:rsidRPr="001853D8">
        <w:t xml:space="preserve">tte pratique au Maroc, comparée </w:t>
      </w:r>
      <w:r w:rsidR="00A84F97" w:rsidRPr="001853D8">
        <w:t xml:space="preserve">aux </w:t>
      </w:r>
      <w:r>
        <w:t>autres</w:t>
      </w:r>
      <w:r w:rsidR="00A84F97" w:rsidRPr="001853D8">
        <w:t xml:space="preserve"> tontines </w:t>
      </w:r>
      <w:r w:rsidR="008548D3" w:rsidRPr="001853D8">
        <w:t>analysées dans d’autres pays</w:t>
      </w:r>
      <w:r w:rsidR="00A84F97" w:rsidRPr="001853D8">
        <w:t xml:space="preserve">. </w:t>
      </w:r>
      <w:r w:rsidR="00CB4F3B" w:rsidRPr="001853D8">
        <w:t xml:space="preserve">Ces tontines </w:t>
      </w:r>
      <w:r w:rsidR="00A84F97" w:rsidRPr="001853D8">
        <w:rPr>
          <w:rFonts w:cs="Times New Roman"/>
        </w:rPr>
        <w:t xml:space="preserve">se différencient en effet </w:t>
      </w:r>
      <w:r w:rsidR="00CB4F3B" w:rsidRPr="001853D8">
        <w:rPr>
          <w:rFonts w:cs="Times New Roman"/>
        </w:rPr>
        <w:t xml:space="preserve">sur </w:t>
      </w:r>
      <w:r w:rsidR="008548D3" w:rsidRPr="001853D8">
        <w:rPr>
          <w:rFonts w:cs="Times New Roman"/>
        </w:rPr>
        <w:t>trois</w:t>
      </w:r>
      <w:r w:rsidR="00A84F97" w:rsidRPr="001853D8">
        <w:rPr>
          <w:rFonts w:cs="Times New Roman"/>
        </w:rPr>
        <w:t xml:space="preserve"> </w:t>
      </w:r>
      <w:r w:rsidR="00CB4F3B" w:rsidRPr="001853D8">
        <w:rPr>
          <w:rFonts w:cs="Times New Roman"/>
        </w:rPr>
        <w:t xml:space="preserve">aspects: leur </w:t>
      </w:r>
      <w:r w:rsidR="00571331" w:rsidRPr="001853D8">
        <w:rPr>
          <w:rFonts w:cs="Times New Roman"/>
        </w:rPr>
        <w:t xml:space="preserve">degré de cloisonnement sexuel, de mixité sociale et </w:t>
      </w:r>
      <w:r w:rsidR="00CB4F3B" w:rsidRPr="001853D8">
        <w:rPr>
          <w:rFonts w:cs="Times New Roman"/>
        </w:rPr>
        <w:t xml:space="preserve">par leur </w:t>
      </w:r>
      <w:r w:rsidR="00A752E9" w:rsidRPr="001853D8">
        <w:rPr>
          <w:rFonts w:cs="Times New Roman"/>
        </w:rPr>
        <w:t>forme</w:t>
      </w:r>
      <w:r w:rsidR="00CB4F3B" w:rsidRPr="001853D8">
        <w:rPr>
          <w:rFonts w:cs="Times New Roman"/>
        </w:rPr>
        <w:t xml:space="preserve"> </w:t>
      </w:r>
      <w:r w:rsidR="00571331" w:rsidRPr="001853D8">
        <w:rPr>
          <w:rFonts w:cs="Times New Roman"/>
        </w:rPr>
        <w:t>plus ou mo</w:t>
      </w:r>
      <w:r w:rsidR="00A752E9" w:rsidRPr="001853D8">
        <w:rPr>
          <w:rFonts w:cs="Times New Roman"/>
        </w:rPr>
        <w:t>ins monétaire</w:t>
      </w:r>
      <w:r w:rsidR="00571331" w:rsidRPr="001853D8">
        <w:rPr>
          <w:rFonts w:cs="Times New Roman"/>
        </w:rPr>
        <w:t>:</w:t>
      </w:r>
      <w:r w:rsidR="00A84F97" w:rsidRPr="001853D8">
        <w:rPr>
          <w:rFonts w:cs="Times New Roman"/>
        </w:rPr>
        <w:t xml:space="preserve"> </w:t>
      </w:r>
    </w:p>
    <w:p w14:paraId="187807D2" w14:textId="02D47B3C" w:rsidR="00A84F97" w:rsidRPr="001853D8" w:rsidRDefault="00E04AF2" w:rsidP="00B84E9E">
      <w:pPr>
        <w:pStyle w:val="Paragraphedeliste"/>
        <w:numPr>
          <w:ilvl w:val="0"/>
          <w:numId w:val="2"/>
        </w:numPr>
        <w:jc w:val="both"/>
        <w:rPr>
          <w:rFonts w:cs="Times New Roman"/>
        </w:rPr>
      </w:pPr>
      <w:r w:rsidRPr="001853D8">
        <w:rPr>
          <w:rFonts w:cs="Times New Roman"/>
        </w:rPr>
        <w:t xml:space="preserve">Si </w:t>
      </w:r>
      <w:r w:rsidR="00A84F97" w:rsidRPr="001853D8">
        <w:rPr>
          <w:rFonts w:cs="Times New Roman"/>
        </w:rPr>
        <w:t xml:space="preserve">au Maroc </w:t>
      </w:r>
      <w:r w:rsidRPr="001853D8">
        <w:rPr>
          <w:rFonts w:cs="Times New Roman"/>
        </w:rPr>
        <w:t>les tontines</w:t>
      </w:r>
      <w:r w:rsidR="00A84F97" w:rsidRPr="001853D8">
        <w:rPr>
          <w:rFonts w:cs="Times New Roman"/>
        </w:rPr>
        <w:t xml:space="preserve"> </w:t>
      </w:r>
      <w:r w:rsidR="00EC73C8" w:rsidRPr="001853D8">
        <w:rPr>
          <w:rFonts w:cs="Times New Roman"/>
        </w:rPr>
        <w:t xml:space="preserve">peuvent renvoyer </w:t>
      </w:r>
      <w:r w:rsidRPr="001853D8">
        <w:rPr>
          <w:rFonts w:cs="Times New Roman"/>
        </w:rPr>
        <w:t>à des pratiques sociales</w:t>
      </w:r>
      <w:r w:rsidR="00A84F97" w:rsidRPr="001853D8">
        <w:rPr>
          <w:rFonts w:cs="Times New Roman"/>
        </w:rPr>
        <w:t xml:space="preserve"> </w:t>
      </w:r>
      <w:r w:rsidRPr="001853D8">
        <w:rPr>
          <w:rFonts w:cs="Times New Roman"/>
        </w:rPr>
        <w:t xml:space="preserve">sexuellement cloisonnées </w:t>
      </w:r>
      <w:r w:rsidR="00D062C7" w:rsidRPr="001853D8">
        <w:rPr>
          <w:rFonts w:cs="Times New Roman"/>
        </w:rPr>
        <w:t>(tontines d’h</w:t>
      </w:r>
      <w:r w:rsidRPr="001853D8">
        <w:rPr>
          <w:rFonts w:cs="Times New Roman"/>
        </w:rPr>
        <w:t xml:space="preserve">ommes ou de femmes), comme c’est le cas le plus souvent pour les tontines observées dans d’autres pays, elles sont en réalité majoritairement </w:t>
      </w:r>
      <w:r w:rsidR="00A84F97" w:rsidRPr="001853D8">
        <w:rPr>
          <w:rFonts w:cs="Times New Roman"/>
        </w:rPr>
        <w:t>mix</w:t>
      </w:r>
      <w:r w:rsidR="00D062C7" w:rsidRPr="001853D8">
        <w:rPr>
          <w:rFonts w:cs="Times New Roman"/>
        </w:rPr>
        <w:t>t</w:t>
      </w:r>
      <w:r w:rsidR="00A84F97" w:rsidRPr="001853D8">
        <w:rPr>
          <w:rFonts w:cs="Times New Roman"/>
        </w:rPr>
        <w:t>es (</w:t>
      </w:r>
      <w:r w:rsidRPr="001853D8">
        <w:rPr>
          <w:rFonts w:cs="Times New Roman"/>
        </w:rPr>
        <w:t xml:space="preserve">hommes </w:t>
      </w:r>
      <w:r w:rsidR="00A84F97" w:rsidRPr="001853D8">
        <w:rPr>
          <w:rFonts w:cs="Times New Roman"/>
        </w:rPr>
        <w:t xml:space="preserve">et </w:t>
      </w:r>
      <w:r w:rsidR="00050FDC" w:rsidRPr="001853D8">
        <w:rPr>
          <w:rFonts w:cs="Times New Roman"/>
        </w:rPr>
        <w:t xml:space="preserve">femmes </w:t>
      </w:r>
      <w:r w:rsidR="00A84F97" w:rsidRPr="001853D8">
        <w:rPr>
          <w:rFonts w:cs="Times New Roman"/>
        </w:rPr>
        <w:t xml:space="preserve">dans une même tontine). </w:t>
      </w:r>
    </w:p>
    <w:p w14:paraId="24E434BB" w14:textId="689D17A6" w:rsidR="00D062C7" w:rsidRPr="001853D8" w:rsidRDefault="004D4CB0" w:rsidP="00B84E9E">
      <w:pPr>
        <w:pStyle w:val="Paragraphedeliste"/>
        <w:numPr>
          <w:ilvl w:val="0"/>
          <w:numId w:val="2"/>
        </w:numPr>
        <w:jc w:val="both"/>
        <w:rPr>
          <w:rFonts w:cs="Times New Roman"/>
        </w:rPr>
      </w:pPr>
      <w:r>
        <w:rPr>
          <w:rFonts w:cs="Times New Roman"/>
        </w:rPr>
        <w:t xml:space="preserve">A la différence des autres cas de tontines, les membres qui composent le groupe </w:t>
      </w:r>
      <w:r w:rsidR="00A80ED2">
        <w:rPr>
          <w:rFonts w:cs="Times New Roman"/>
        </w:rPr>
        <w:t>ont</w:t>
      </w:r>
      <w:r>
        <w:rPr>
          <w:rFonts w:cs="Times New Roman"/>
        </w:rPr>
        <w:t xml:space="preserve"> des profils socioéconomiques hétérogènes</w:t>
      </w:r>
      <w:r w:rsidR="00EC73C8" w:rsidRPr="001853D8">
        <w:rPr>
          <w:rFonts w:cs="Times New Roman"/>
        </w:rPr>
        <w:t>.</w:t>
      </w:r>
      <w:r>
        <w:rPr>
          <w:rFonts w:cs="Times New Roman"/>
        </w:rPr>
        <w:t xml:space="preserve"> </w:t>
      </w:r>
    </w:p>
    <w:p w14:paraId="24E4D95D" w14:textId="68599848" w:rsidR="00A84F97" w:rsidRPr="001853D8" w:rsidRDefault="00FF4734" w:rsidP="00B84E9E">
      <w:pPr>
        <w:pStyle w:val="Paragraphedeliste"/>
        <w:numPr>
          <w:ilvl w:val="0"/>
          <w:numId w:val="2"/>
        </w:numPr>
        <w:jc w:val="both"/>
      </w:pPr>
      <w:r w:rsidRPr="001853D8">
        <w:rPr>
          <w:rFonts w:cs="Times New Roman"/>
        </w:rPr>
        <w:t xml:space="preserve">Enfin </w:t>
      </w:r>
      <w:r w:rsidR="00A84F97" w:rsidRPr="001853D8">
        <w:rPr>
          <w:rFonts w:cs="Times New Roman"/>
        </w:rPr>
        <w:t xml:space="preserve">si les tontines </w:t>
      </w:r>
      <w:r w:rsidR="003C3A2F" w:rsidRPr="001853D8">
        <w:rPr>
          <w:rFonts w:cs="Times New Roman"/>
        </w:rPr>
        <w:t xml:space="preserve">renvoient le plus souvent à des tontines </w:t>
      </w:r>
      <w:r w:rsidR="00A84F97" w:rsidRPr="001853D8">
        <w:rPr>
          <w:rFonts w:cs="Times New Roman"/>
        </w:rPr>
        <w:t>de forme monétaire, i</w:t>
      </w:r>
      <w:r w:rsidR="003C3A2F" w:rsidRPr="001853D8">
        <w:rPr>
          <w:rFonts w:cs="Times New Roman"/>
        </w:rPr>
        <w:t>.</w:t>
      </w:r>
      <w:r w:rsidR="00A84F97" w:rsidRPr="001853D8">
        <w:rPr>
          <w:rFonts w:cs="Times New Roman"/>
        </w:rPr>
        <w:t>e</w:t>
      </w:r>
      <w:r w:rsidR="003C3A2F" w:rsidRPr="001853D8">
        <w:rPr>
          <w:rFonts w:cs="Times New Roman"/>
        </w:rPr>
        <w:t>.</w:t>
      </w:r>
      <w:r w:rsidR="00A84F97" w:rsidRPr="001853D8">
        <w:rPr>
          <w:rFonts w:cs="Times New Roman"/>
        </w:rPr>
        <w:t xml:space="preserve"> que ce qui est mis </w:t>
      </w:r>
      <w:r w:rsidR="00E72075">
        <w:rPr>
          <w:rFonts w:cs="Times New Roman"/>
        </w:rPr>
        <w:t>en</w:t>
      </w:r>
      <w:r w:rsidR="00A84F97" w:rsidRPr="001853D8">
        <w:rPr>
          <w:rFonts w:cs="Times New Roman"/>
        </w:rPr>
        <w:t xml:space="preserve"> commun est de la monnaie, au Maroc, on recense </w:t>
      </w:r>
      <w:r w:rsidR="003C3A2F" w:rsidRPr="001853D8">
        <w:rPr>
          <w:rFonts w:cs="Times New Roman"/>
        </w:rPr>
        <w:t>également</w:t>
      </w:r>
      <w:r w:rsidR="00A84F97" w:rsidRPr="001853D8">
        <w:rPr>
          <w:rFonts w:cs="Times New Roman"/>
        </w:rPr>
        <w:t xml:space="preserve"> des tontines de forme non monétaire</w:t>
      </w:r>
      <w:r w:rsidR="003F65DA" w:rsidRPr="001853D8">
        <w:rPr>
          <w:rFonts w:cs="Times New Roman"/>
        </w:rPr>
        <w:t xml:space="preserve">. </w:t>
      </w:r>
    </w:p>
    <w:p w14:paraId="64AD4129" w14:textId="77777777" w:rsidR="00D9204E" w:rsidRPr="001853D8" w:rsidRDefault="00D9204E" w:rsidP="00B84E9E">
      <w:pPr>
        <w:jc w:val="both"/>
      </w:pPr>
    </w:p>
    <w:p w14:paraId="1152A64A" w14:textId="70E27477" w:rsidR="00023F7F" w:rsidRPr="001853D8" w:rsidRDefault="00183716" w:rsidP="00B84E9E">
      <w:pPr>
        <w:jc w:val="both"/>
      </w:pPr>
      <w:r w:rsidRPr="001853D8">
        <w:t xml:space="preserve">Ma présentation </w:t>
      </w:r>
      <w:r w:rsidR="008A4BBB" w:rsidRPr="001853D8">
        <w:t>cherchera</w:t>
      </w:r>
      <w:r w:rsidRPr="001853D8">
        <w:t xml:space="preserve"> à présenter</w:t>
      </w:r>
      <w:r w:rsidR="00DB26A8" w:rsidRPr="001853D8">
        <w:t xml:space="preserve"> </w:t>
      </w:r>
      <w:r w:rsidR="00756882" w:rsidRPr="001853D8">
        <w:t>cette diversité de</w:t>
      </w:r>
      <w:r w:rsidRPr="001853D8">
        <w:t xml:space="preserve">s </w:t>
      </w:r>
      <w:r w:rsidR="00855DBC">
        <w:t xml:space="preserve">formes </w:t>
      </w:r>
      <w:r w:rsidRPr="001853D8">
        <w:t xml:space="preserve">de tontines </w:t>
      </w:r>
      <w:r w:rsidR="00A13939">
        <w:t xml:space="preserve">et leur évolution, </w:t>
      </w:r>
      <w:r w:rsidR="008A4BBB" w:rsidRPr="001853D8">
        <w:t xml:space="preserve">et à </w:t>
      </w:r>
      <w:r w:rsidR="004C4A8E" w:rsidRPr="001853D8">
        <w:t>interroger</w:t>
      </w:r>
      <w:r w:rsidR="00756882" w:rsidRPr="001853D8">
        <w:t xml:space="preserve"> le</w:t>
      </w:r>
      <w:r w:rsidR="00282E66" w:rsidRPr="001853D8">
        <w:t xml:space="preserve">ur </w:t>
      </w:r>
      <w:r w:rsidR="0093154B" w:rsidRPr="001853D8">
        <w:t>nature</w:t>
      </w:r>
      <w:r w:rsidR="00282E66" w:rsidRPr="001853D8">
        <w:t>, leur logique</w:t>
      </w:r>
      <w:r w:rsidR="00756882" w:rsidRPr="001853D8">
        <w:t xml:space="preserve">, leur point commun et leur différence, en inscrivant ces questionnements dans une </w:t>
      </w:r>
      <w:r w:rsidR="00282E66" w:rsidRPr="001853D8">
        <w:t>réflexion sur la monnaie</w:t>
      </w:r>
      <w:r w:rsidR="00D00AAF">
        <w:t xml:space="preserve"> et ses usages sociaux</w:t>
      </w:r>
      <w:r w:rsidR="00756882" w:rsidRPr="001853D8">
        <w:t xml:space="preserve">. </w:t>
      </w:r>
      <w:r w:rsidR="009A4B4B" w:rsidRPr="001853D8">
        <w:rPr>
          <w:rFonts w:cs="Times New Roman"/>
        </w:rPr>
        <w:t xml:space="preserve">Ce comparatisme </w:t>
      </w:r>
      <w:r w:rsidR="00315411">
        <w:rPr>
          <w:rFonts w:cs="Times New Roman"/>
        </w:rPr>
        <w:t>des différent</w:t>
      </w:r>
      <w:r w:rsidR="00023F7F" w:rsidRPr="001853D8">
        <w:rPr>
          <w:rFonts w:cs="Times New Roman"/>
        </w:rPr>
        <w:t xml:space="preserve">s </w:t>
      </w:r>
      <w:r w:rsidR="00A13939">
        <w:rPr>
          <w:rFonts w:cs="Times New Roman"/>
        </w:rPr>
        <w:t>types</w:t>
      </w:r>
      <w:r w:rsidR="00023F7F" w:rsidRPr="001853D8">
        <w:rPr>
          <w:rFonts w:cs="Times New Roman"/>
        </w:rPr>
        <w:t xml:space="preserve"> de tontines </w:t>
      </w:r>
      <w:r w:rsidR="009A4B4B" w:rsidRPr="001853D8">
        <w:rPr>
          <w:rFonts w:cs="Times New Roman"/>
        </w:rPr>
        <w:t>perme</w:t>
      </w:r>
      <w:r w:rsidR="00023F7F" w:rsidRPr="001853D8">
        <w:rPr>
          <w:rFonts w:cs="Times New Roman"/>
        </w:rPr>
        <w:t>t</w:t>
      </w:r>
      <w:r w:rsidR="009A4B4B" w:rsidRPr="001853D8">
        <w:rPr>
          <w:rFonts w:cs="Times New Roman"/>
        </w:rPr>
        <w:t>t</w:t>
      </w:r>
      <w:r w:rsidR="00023F7F" w:rsidRPr="001853D8">
        <w:rPr>
          <w:rFonts w:cs="Times New Roman"/>
        </w:rPr>
        <w:t>ra</w:t>
      </w:r>
      <w:r w:rsidR="00D077FF">
        <w:rPr>
          <w:rFonts w:cs="Times New Roman"/>
        </w:rPr>
        <w:t xml:space="preserve"> d’interroger le nature la tontine come pratique sociale</w:t>
      </w:r>
      <w:bookmarkStart w:id="0" w:name="_GoBack"/>
      <w:bookmarkEnd w:id="0"/>
      <w:r w:rsidR="00D077FF">
        <w:rPr>
          <w:rFonts w:cs="Times New Roman"/>
        </w:rPr>
        <w:t xml:space="preserve">, et </w:t>
      </w:r>
      <w:r w:rsidR="00023F7F" w:rsidRPr="001853D8">
        <w:rPr>
          <w:rFonts w:cs="Times New Roman"/>
        </w:rPr>
        <w:t xml:space="preserve">de </w:t>
      </w:r>
      <w:r w:rsidR="002F0DD1" w:rsidRPr="001853D8">
        <w:rPr>
          <w:rFonts w:cs="Times New Roman"/>
        </w:rPr>
        <w:t>révéler</w:t>
      </w:r>
      <w:r w:rsidR="00023F7F" w:rsidRPr="001853D8">
        <w:rPr>
          <w:rFonts w:cs="Times New Roman"/>
        </w:rPr>
        <w:t xml:space="preserve"> la n</w:t>
      </w:r>
      <w:r w:rsidR="002F0DD1" w:rsidRPr="001853D8">
        <w:rPr>
          <w:rFonts w:cs="Times New Roman"/>
        </w:rPr>
        <w:t xml:space="preserve">ature profondément monétaire </w:t>
      </w:r>
      <w:r w:rsidR="00023F7F" w:rsidRPr="001853D8">
        <w:rPr>
          <w:rFonts w:cs="Times New Roman"/>
        </w:rPr>
        <w:t xml:space="preserve">de </w:t>
      </w:r>
      <w:r w:rsidR="00D00AAF">
        <w:rPr>
          <w:rFonts w:cs="Times New Roman"/>
        </w:rPr>
        <w:t xml:space="preserve">l’ensemble de </w:t>
      </w:r>
      <w:r w:rsidR="00023F7F" w:rsidRPr="001853D8">
        <w:rPr>
          <w:rFonts w:cs="Times New Roman"/>
        </w:rPr>
        <w:t xml:space="preserve">ces </w:t>
      </w:r>
      <w:r w:rsidR="00D00AAF">
        <w:rPr>
          <w:rFonts w:cs="Times New Roman"/>
        </w:rPr>
        <w:t>tontines</w:t>
      </w:r>
      <w:r w:rsidR="00023F7F" w:rsidRPr="001853D8">
        <w:rPr>
          <w:rFonts w:cs="Times New Roman"/>
        </w:rPr>
        <w:t xml:space="preserve"> </w:t>
      </w:r>
      <w:r w:rsidR="002F0DD1" w:rsidRPr="001853D8">
        <w:rPr>
          <w:rFonts w:cs="Times New Roman"/>
        </w:rPr>
        <w:t>mobilisant</w:t>
      </w:r>
      <w:r w:rsidR="00372FCA" w:rsidRPr="001853D8">
        <w:rPr>
          <w:rFonts w:cs="Times New Roman"/>
        </w:rPr>
        <w:t>,</w:t>
      </w:r>
      <w:r w:rsidR="002F0DD1" w:rsidRPr="001853D8">
        <w:rPr>
          <w:rFonts w:cs="Times New Roman"/>
        </w:rPr>
        <w:t xml:space="preserve"> selon les différentes configurations</w:t>
      </w:r>
      <w:r w:rsidR="00A13939">
        <w:rPr>
          <w:rFonts w:cs="Times New Roman"/>
        </w:rPr>
        <w:t xml:space="preserve"> </w:t>
      </w:r>
      <w:r w:rsidR="00A13939" w:rsidRPr="001853D8">
        <w:t>(leur forme monétaire, sexuée et sociale)</w:t>
      </w:r>
      <w:r w:rsidR="00372FCA" w:rsidRPr="001853D8">
        <w:rPr>
          <w:rFonts w:cs="Times New Roman"/>
        </w:rPr>
        <w:t>,</w:t>
      </w:r>
      <w:r w:rsidR="002F0DD1" w:rsidRPr="001853D8">
        <w:rPr>
          <w:rFonts w:cs="Times New Roman"/>
        </w:rPr>
        <w:t xml:space="preserve"> des</w:t>
      </w:r>
      <w:r w:rsidR="00023F7F" w:rsidRPr="001853D8">
        <w:rPr>
          <w:rFonts w:cs="Times New Roman"/>
        </w:rPr>
        <w:t xml:space="preserve"> systèmes de compte et de paiement </w:t>
      </w:r>
      <w:r w:rsidR="002F0DD1" w:rsidRPr="001853D8">
        <w:rPr>
          <w:rFonts w:cs="Times New Roman"/>
        </w:rPr>
        <w:t>spécifiques</w:t>
      </w:r>
      <w:r w:rsidR="00023F7F" w:rsidRPr="001853D8">
        <w:rPr>
          <w:rFonts w:cs="Times New Roman"/>
        </w:rPr>
        <w:t>.</w:t>
      </w:r>
    </w:p>
    <w:p w14:paraId="6D796BBF" w14:textId="6ECDC2C2" w:rsidR="009A4B4B" w:rsidRPr="001853D8" w:rsidRDefault="00023F7F" w:rsidP="00B84E9E">
      <w:pPr>
        <w:jc w:val="both"/>
      </w:pPr>
      <w:r w:rsidRPr="001853D8">
        <w:t xml:space="preserve"> </w:t>
      </w:r>
    </w:p>
    <w:p w14:paraId="4D345B9C" w14:textId="77777777" w:rsidR="00EE48D0" w:rsidRDefault="00EE48D0" w:rsidP="00D92607">
      <w:pPr>
        <w:jc w:val="both"/>
      </w:pPr>
    </w:p>
    <w:p w14:paraId="252B7419" w14:textId="71D7ABB7" w:rsidR="00D703C2" w:rsidRPr="001853D8" w:rsidRDefault="00D703C2" w:rsidP="00D92607">
      <w:pPr>
        <w:jc w:val="both"/>
        <w:rPr>
          <w:rFonts w:cs="Times New Roman"/>
        </w:rPr>
      </w:pPr>
    </w:p>
    <w:p w14:paraId="3BFBCF79" w14:textId="77777777" w:rsidR="00D703C2" w:rsidRPr="001853D8" w:rsidRDefault="00D703C2" w:rsidP="00D703C2">
      <w:pPr>
        <w:jc w:val="center"/>
        <w:rPr>
          <w:b/>
        </w:rPr>
      </w:pPr>
    </w:p>
    <w:sectPr w:rsidR="00D703C2" w:rsidRPr="001853D8" w:rsidSect="00CF772E">
      <w:headerReference w:type="even" r:id="rId8"/>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BD0E0" w14:textId="77777777" w:rsidR="004D4CB0" w:rsidRDefault="004D4CB0" w:rsidP="007D42BF">
      <w:r>
        <w:separator/>
      </w:r>
    </w:p>
  </w:endnote>
  <w:endnote w:type="continuationSeparator" w:id="0">
    <w:p w14:paraId="77230A81" w14:textId="77777777" w:rsidR="004D4CB0" w:rsidRDefault="004D4CB0" w:rsidP="007D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9EC31" w14:textId="77777777" w:rsidR="004D4CB0" w:rsidRDefault="004D4CB0" w:rsidP="007D42BF">
      <w:r>
        <w:separator/>
      </w:r>
    </w:p>
  </w:footnote>
  <w:footnote w:type="continuationSeparator" w:id="0">
    <w:p w14:paraId="42610E5E" w14:textId="77777777" w:rsidR="004D4CB0" w:rsidRDefault="004D4CB0" w:rsidP="007D42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4DF17" w14:textId="77777777" w:rsidR="004D4CB0" w:rsidRDefault="004D4CB0" w:rsidP="00AE4EB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6E3641F" w14:textId="77777777" w:rsidR="004D4CB0" w:rsidRDefault="004D4CB0">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1CB8E" w14:textId="77777777" w:rsidR="004D4CB0" w:rsidRDefault="004D4CB0" w:rsidP="00AE4EB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077FF">
      <w:rPr>
        <w:rStyle w:val="Numrodepage"/>
        <w:noProof/>
      </w:rPr>
      <w:t>1</w:t>
    </w:r>
    <w:r>
      <w:rPr>
        <w:rStyle w:val="Numrodepage"/>
      </w:rPr>
      <w:fldChar w:fldCharType="end"/>
    </w:r>
  </w:p>
  <w:p w14:paraId="5860ACCB" w14:textId="77777777" w:rsidR="004D4CB0" w:rsidRDefault="004D4CB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E03"/>
    <w:multiLevelType w:val="hybridMultilevel"/>
    <w:tmpl w:val="43C4132C"/>
    <w:lvl w:ilvl="0" w:tplc="F21CCE6A">
      <w:start w:val="2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A6030C"/>
    <w:multiLevelType w:val="hybridMultilevel"/>
    <w:tmpl w:val="CCC67E96"/>
    <w:lvl w:ilvl="0" w:tplc="B066B088">
      <w:start w:val="13"/>
      <w:numFmt w:val="bullet"/>
      <w:lvlText w:val="-"/>
      <w:lvlJc w:val="left"/>
      <w:pPr>
        <w:ind w:left="1060" w:hanging="360"/>
      </w:pPr>
      <w:rPr>
        <w:rFonts w:ascii="Cambria" w:eastAsiaTheme="minorEastAsia" w:hAnsi="Cambria" w:cstheme="minorBidi" w:hint="default"/>
      </w:rPr>
    </w:lvl>
    <w:lvl w:ilvl="1" w:tplc="040C0003">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nsid w:val="565B3651"/>
    <w:multiLevelType w:val="hybridMultilevel"/>
    <w:tmpl w:val="25A82962"/>
    <w:lvl w:ilvl="0" w:tplc="040C000F">
      <w:start w:val="1"/>
      <w:numFmt w:val="decimal"/>
      <w:lvlText w:val="%1."/>
      <w:lvlJc w:val="left"/>
      <w:pPr>
        <w:ind w:left="1060" w:hanging="360"/>
      </w:pPr>
      <w:rPr>
        <w:rFonts w:hint="default"/>
      </w:rPr>
    </w:lvl>
    <w:lvl w:ilvl="1" w:tplc="040C0003">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C0"/>
    <w:rsid w:val="00002542"/>
    <w:rsid w:val="00013730"/>
    <w:rsid w:val="00023F7F"/>
    <w:rsid w:val="00050FDC"/>
    <w:rsid w:val="000D1918"/>
    <w:rsid w:val="000E5399"/>
    <w:rsid w:val="001319EA"/>
    <w:rsid w:val="00143A2F"/>
    <w:rsid w:val="00183716"/>
    <w:rsid w:val="001853D8"/>
    <w:rsid w:val="001D3616"/>
    <w:rsid w:val="002436CF"/>
    <w:rsid w:val="00282E66"/>
    <w:rsid w:val="002F0DD1"/>
    <w:rsid w:val="00315411"/>
    <w:rsid w:val="00340EF2"/>
    <w:rsid w:val="00372FCA"/>
    <w:rsid w:val="003C3A2F"/>
    <w:rsid w:val="003C7857"/>
    <w:rsid w:val="003D094F"/>
    <w:rsid w:val="003D5D88"/>
    <w:rsid w:val="003F65DA"/>
    <w:rsid w:val="004439BC"/>
    <w:rsid w:val="00450FD7"/>
    <w:rsid w:val="004C4A8E"/>
    <w:rsid w:val="004D4CB0"/>
    <w:rsid w:val="00571331"/>
    <w:rsid w:val="005913A9"/>
    <w:rsid w:val="0061643C"/>
    <w:rsid w:val="006B68B9"/>
    <w:rsid w:val="00731CA1"/>
    <w:rsid w:val="00756882"/>
    <w:rsid w:val="00767FC3"/>
    <w:rsid w:val="0078703D"/>
    <w:rsid w:val="007A4CC3"/>
    <w:rsid w:val="007D42BF"/>
    <w:rsid w:val="007F4AC0"/>
    <w:rsid w:val="008548D3"/>
    <w:rsid w:val="00855DBC"/>
    <w:rsid w:val="00881BA7"/>
    <w:rsid w:val="008A4BBB"/>
    <w:rsid w:val="008E2A67"/>
    <w:rsid w:val="00925673"/>
    <w:rsid w:val="0093154B"/>
    <w:rsid w:val="009666F8"/>
    <w:rsid w:val="009A4B4B"/>
    <w:rsid w:val="009A6D31"/>
    <w:rsid w:val="009B6BFC"/>
    <w:rsid w:val="00A13939"/>
    <w:rsid w:val="00A362FA"/>
    <w:rsid w:val="00A46A75"/>
    <w:rsid w:val="00A50912"/>
    <w:rsid w:val="00A752E9"/>
    <w:rsid w:val="00A80ED2"/>
    <w:rsid w:val="00A84F97"/>
    <w:rsid w:val="00AC586E"/>
    <w:rsid w:val="00AE4EBF"/>
    <w:rsid w:val="00B33707"/>
    <w:rsid w:val="00B471D3"/>
    <w:rsid w:val="00B706FA"/>
    <w:rsid w:val="00B84E9E"/>
    <w:rsid w:val="00BF1E04"/>
    <w:rsid w:val="00C016AD"/>
    <w:rsid w:val="00CA6ECB"/>
    <w:rsid w:val="00CB4F3B"/>
    <w:rsid w:val="00CD0400"/>
    <w:rsid w:val="00CD0CC4"/>
    <w:rsid w:val="00CF3BDB"/>
    <w:rsid w:val="00CF772E"/>
    <w:rsid w:val="00D00AAF"/>
    <w:rsid w:val="00D062C7"/>
    <w:rsid w:val="00D077FF"/>
    <w:rsid w:val="00D703C2"/>
    <w:rsid w:val="00D9204E"/>
    <w:rsid w:val="00D92607"/>
    <w:rsid w:val="00DB26A8"/>
    <w:rsid w:val="00DD77A1"/>
    <w:rsid w:val="00E04AF2"/>
    <w:rsid w:val="00E63C08"/>
    <w:rsid w:val="00E72075"/>
    <w:rsid w:val="00EB116E"/>
    <w:rsid w:val="00EC73C8"/>
    <w:rsid w:val="00EE48D0"/>
    <w:rsid w:val="00EF5DB2"/>
    <w:rsid w:val="00F15070"/>
    <w:rsid w:val="00FD2F10"/>
    <w:rsid w:val="00FF47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96D9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6CF"/>
    <w:pPr>
      <w:ind w:left="720"/>
      <w:contextualSpacing/>
    </w:pPr>
  </w:style>
  <w:style w:type="paragraph" w:styleId="En-tte">
    <w:name w:val="header"/>
    <w:basedOn w:val="Normal"/>
    <w:link w:val="En-tteCar"/>
    <w:uiPriority w:val="99"/>
    <w:unhideWhenUsed/>
    <w:rsid w:val="007D42BF"/>
    <w:pPr>
      <w:tabs>
        <w:tab w:val="center" w:pos="4536"/>
        <w:tab w:val="right" w:pos="9072"/>
      </w:tabs>
    </w:pPr>
  </w:style>
  <w:style w:type="character" w:customStyle="1" w:styleId="En-tteCar">
    <w:name w:val="En-tête Car"/>
    <w:basedOn w:val="Policepardfaut"/>
    <w:link w:val="En-tte"/>
    <w:uiPriority w:val="99"/>
    <w:rsid w:val="007D42BF"/>
  </w:style>
  <w:style w:type="character" w:styleId="Numrodepage">
    <w:name w:val="page number"/>
    <w:basedOn w:val="Policepardfaut"/>
    <w:uiPriority w:val="99"/>
    <w:semiHidden/>
    <w:unhideWhenUsed/>
    <w:rsid w:val="007D42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6CF"/>
    <w:pPr>
      <w:ind w:left="720"/>
      <w:contextualSpacing/>
    </w:pPr>
  </w:style>
  <w:style w:type="paragraph" w:styleId="En-tte">
    <w:name w:val="header"/>
    <w:basedOn w:val="Normal"/>
    <w:link w:val="En-tteCar"/>
    <w:uiPriority w:val="99"/>
    <w:unhideWhenUsed/>
    <w:rsid w:val="007D42BF"/>
    <w:pPr>
      <w:tabs>
        <w:tab w:val="center" w:pos="4536"/>
        <w:tab w:val="right" w:pos="9072"/>
      </w:tabs>
    </w:pPr>
  </w:style>
  <w:style w:type="character" w:customStyle="1" w:styleId="En-tteCar">
    <w:name w:val="En-tête Car"/>
    <w:basedOn w:val="Policepardfaut"/>
    <w:link w:val="En-tte"/>
    <w:uiPriority w:val="99"/>
    <w:rsid w:val="007D42BF"/>
  </w:style>
  <w:style w:type="character" w:styleId="Numrodepage">
    <w:name w:val="page number"/>
    <w:basedOn w:val="Policepardfaut"/>
    <w:uiPriority w:val="99"/>
    <w:semiHidden/>
    <w:unhideWhenUsed/>
    <w:rsid w:val="007D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2434</Characters>
  <Application>Microsoft Macintosh Word</Application>
  <DocSecurity>0</DocSecurity>
  <Lines>20</Lines>
  <Paragraphs>5</Paragraphs>
  <ScaleCrop>false</ScaleCrop>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Pepita Ould Ahmed</dc:creator>
  <cp:keywords/>
  <dc:description/>
  <cp:lastModifiedBy>Pepita Ould Ahmed</cp:lastModifiedBy>
  <cp:revision>4</cp:revision>
  <dcterms:created xsi:type="dcterms:W3CDTF">2016-03-31T11:25:00Z</dcterms:created>
  <dcterms:modified xsi:type="dcterms:W3CDTF">2016-03-31T11:53:00Z</dcterms:modified>
</cp:coreProperties>
</file>